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8D" w:rsidRDefault="004C506B">
      <w:pPr>
        <w:widowControl/>
        <w:shd w:val="clear" w:color="auto" w:fill="FFFFFF"/>
        <w:spacing w:line="560" w:lineRule="exact"/>
        <w:ind w:right="320"/>
        <w:rPr>
          <w:rFonts w:ascii="方正小标宋简体" w:eastAsia="方正小标宋简体"/>
          <w:snapToGrid w:val="0"/>
          <w:kern w:val="0"/>
          <w:sz w:val="36"/>
          <w:szCs w:val="36"/>
        </w:rPr>
      </w:pPr>
      <w:r>
        <w:rPr>
          <w:rFonts w:ascii="仿宋_GB2312" w:eastAsia="仿宋_GB2312" w:hAnsi="仿宋_GB2312" w:cs="仿宋_GB2312" w:hint="eastAsia"/>
          <w:color w:val="000000"/>
          <w:spacing w:val="-4"/>
          <w:sz w:val="32"/>
          <w:szCs w:val="32"/>
        </w:rPr>
        <w:t>附件1</w:t>
      </w:r>
    </w:p>
    <w:p w:rsidR="00B5518D" w:rsidRDefault="00292EBC">
      <w:pPr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  <w:r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洪泽区</w:t>
      </w:r>
      <w:r w:rsidR="004C506B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“残疾人之家”公益性岗位招聘计划表</w:t>
      </w:r>
    </w:p>
    <w:tbl>
      <w:tblPr>
        <w:tblpPr w:leftFromText="180" w:rightFromText="180" w:vertAnchor="text" w:horzAnchor="page" w:tblpX="1564" w:tblpY="19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878"/>
        <w:gridCol w:w="4779"/>
        <w:gridCol w:w="3531"/>
        <w:gridCol w:w="1169"/>
      </w:tblGrid>
      <w:tr w:rsidR="00B5518D" w:rsidTr="00E507FA">
        <w:trPr>
          <w:trHeight w:val="680"/>
        </w:trPr>
        <w:tc>
          <w:tcPr>
            <w:tcW w:w="817" w:type="dxa"/>
            <w:vAlign w:val="center"/>
          </w:tcPr>
          <w:p w:rsidR="00B5518D" w:rsidRDefault="004C506B">
            <w:pPr>
              <w:overflowPunct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序号</w:t>
            </w:r>
          </w:p>
        </w:tc>
        <w:tc>
          <w:tcPr>
            <w:tcW w:w="3878" w:type="dxa"/>
            <w:vAlign w:val="center"/>
          </w:tcPr>
          <w:p w:rsidR="00B5518D" w:rsidRDefault="004C506B">
            <w:pPr>
              <w:overflowPunct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机构名称</w:t>
            </w:r>
          </w:p>
        </w:tc>
        <w:tc>
          <w:tcPr>
            <w:tcW w:w="0" w:type="auto"/>
            <w:vAlign w:val="center"/>
          </w:tcPr>
          <w:p w:rsidR="00B5518D" w:rsidRDefault="004C506B">
            <w:pPr>
              <w:overflowPunct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机构地址</w:t>
            </w:r>
          </w:p>
        </w:tc>
        <w:tc>
          <w:tcPr>
            <w:tcW w:w="0" w:type="auto"/>
            <w:vAlign w:val="center"/>
          </w:tcPr>
          <w:p w:rsidR="00B5518D" w:rsidRDefault="00A17D4C">
            <w:pPr>
              <w:overflowPunct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岗位</w:t>
            </w:r>
            <w:r w:rsidR="004C506B">
              <w:rPr>
                <w:rFonts w:ascii="宋体" w:hAnsi="宋体" w:hint="eastAsia"/>
                <w:b/>
                <w:sz w:val="24"/>
              </w:rPr>
              <w:t>职责</w:t>
            </w:r>
          </w:p>
        </w:tc>
        <w:tc>
          <w:tcPr>
            <w:tcW w:w="0" w:type="auto"/>
            <w:vAlign w:val="center"/>
          </w:tcPr>
          <w:p w:rsidR="00B5518D" w:rsidRDefault="004C506B">
            <w:pPr>
              <w:overflowPunct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招聘人数</w:t>
            </w:r>
          </w:p>
        </w:tc>
      </w:tr>
      <w:tr w:rsidR="00B5518D" w:rsidTr="00E507FA">
        <w:trPr>
          <w:trHeight w:hRule="exact" w:val="820"/>
        </w:trPr>
        <w:tc>
          <w:tcPr>
            <w:tcW w:w="817" w:type="dxa"/>
            <w:vAlign w:val="center"/>
          </w:tcPr>
          <w:p w:rsidR="00B5518D" w:rsidRDefault="004C506B">
            <w:pPr>
              <w:overflowPunct w:val="0"/>
              <w:spacing w:line="4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</w:t>
            </w:r>
          </w:p>
        </w:tc>
        <w:tc>
          <w:tcPr>
            <w:tcW w:w="3878" w:type="dxa"/>
            <w:vAlign w:val="center"/>
          </w:tcPr>
          <w:p w:rsidR="00B5518D" w:rsidRDefault="00F13AEA">
            <w:pPr>
              <w:overflowPunct w:val="0"/>
              <w:spacing w:line="420" w:lineRule="exact"/>
              <w:rPr>
                <w:rFonts w:ascii="仿宋_GB2312" w:eastAsia="仿宋_GB2312" w:hAnsi="仿宋" w:cs="仿宋"/>
                <w:sz w:val="24"/>
              </w:rPr>
            </w:pPr>
            <w:r w:rsidRPr="00F13AEA">
              <w:rPr>
                <w:rFonts w:ascii="仿宋_GB2312" w:eastAsia="仿宋_GB2312" w:hAnsi="仿宋" w:cs="仿宋" w:hint="eastAsia"/>
                <w:sz w:val="24"/>
              </w:rPr>
              <w:t>洪泽区黄集街道居委会残疾人之家</w:t>
            </w:r>
          </w:p>
        </w:tc>
        <w:tc>
          <w:tcPr>
            <w:tcW w:w="0" w:type="auto"/>
            <w:vAlign w:val="center"/>
          </w:tcPr>
          <w:p w:rsidR="00B5518D" w:rsidRDefault="00F13AEA">
            <w:pPr>
              <w:tabs>
                <w:tab w:val="left" w:pos="223"/>
              </w:tabs>
              <w:overflowPunct w:val="0"/>
              <w:spacing w:line="420" w:lineRule="exact"/>
              <w:jc w:val="left"/>
              <w:rPr>
                <w:rFonts w:ascii="仿宋_GB2312" w:eastAsia="仿宋_GB2312" w:hAnsi="仿宋" w:cs="仿宋"/>
                <w:sz w:val="24"/>
              </w:rPr>
            </w:pPr>
            <w:r w:rsidRPr="00F13AEA">
              <w:rPr>
                <w:rFonts w:ascii="仿宋_GB2312" w:eastAsia="仿宋_GB2312" w:hAnsi="仿宋" w:cs="仿宋" w:hint="eastAsia"/>
                <w:sz w:val="24"/>
              </w:rPr>
              <w:t>洪泽区黄集街道黄集居委会老村部</w:t>
            </w:r>
          </w:p>
        </w:tc>
        <w:tc>
          <w:tcPr>
            <w:tcW w:w="0" w:type="auto"/>
            <w:vAlign w:val="center"/>
          </w:tcPr>
          <w:p w:rsidR="00B5518D" w:rsidRDefault="00292EBC">
            <w:pPr>
              <w:overflowPunct w:val="0"/>
              <w:spacing w:line="420" w:lineRule="exac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负责机构人员管理服务等工作。</w:t>
            </w:r>
          </w:p>
        </w:tc>
        <w:tc>
          <w:tcPr>
            <w:tcW w:w="0" w:type="auto"/>
            <w:vAlign w:val="center"/>
          </w:tcPr>
          <w:p w:rsidR="00B5518D" w:rsidRDefault="004C506B">
            <w:pPr>
              <w:overflowPunct w:val="0"/>
              <w:spacing w:line="4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</w:t>
            </w:r>
          </w:p>
        </w:tc>
      </w:tr>
      <w:tr w:rsidR="00B5518D" w:rsidTr="00E507FA">
        <w:trPr>
          <w:trHeight w:hRule="exact" w:val="850"/>
        </w:trPr>
        <w:tc>
          <w:tcPr>
            <w:tcW w:w="817" w:type="dxa"/>
            <w:vAlign w:val="center"/>
          </w:tcPr>
          <w:p w:rsidR="00B5518D" w:rsidRDefault="004C506B">
            <w:pPr>
              <w:overflowPunct w:val="0"/>
              <w:spacing w:line="4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</w:t>
            </w:r>
          </w:p>
        </w:tc>
        <w:tc>
          <w:tcPr>
            <w:tcW w:w="3878" w:type="dxa"/>
            <w:vAlign w:val="center"/>
          </w:tcPr>
          <w:p w:rsidR="00B5518D" w:rsidRDefault="00F13AEA">
            <w:pPr>
              <w:overflowPunct w:val="0"/>
              <w:spacing w:line="420" w:lineRule="exact"/>
              <w:rPr>
                <w:rFonts w:ascii="仿宋_GB2312" w:eastAsia="仿宋_GB2312" w:hAnsi="仿宋" w:cs="仿宋"/>
                <w:sz w:val="24"/>
              </w:rPr>
            </w:pPr>
            <w:r w:rsidRPr="00F13AEA">
              <w:rPr>
                <w:rFonts w:ascii="仿宋_GB2312" w:eastAsia="仿宋_GB2312" w:hAnsi="仿宋" w:cs="仿宋" w:hint="eastAsia"/>
                <w:sz w:val="24"/>
              </w:rPr>
              <w:t>洪泽区朱坝街道福康家园残疾人之家</w:t>
            </w:r>
          </w:p>
        </w:tc>
        <w:tc>
          <w:tcPr>
            <w:tcW w:w="0" w:type="auto"/>
            <w:vAlign w:val="center"/>
          </w:tcPr>
          <w:p w:rsidR="00B5518D" w:rsidRDefault="00F13AEA">
            <w:pPr>
              <w:overflowPunct w:val="0"/>
              <w:spacing w:line="420" w:lineRule="exact"/>
              <w:rPr>
                <w:rFonts w:ascii="仿宋_GB2312" w:eastAsia="仿宋_GB2312" w:hAnsi="仿宋" w:cs="仿宋"/>
                <w:sz w:val="24"/>
              </w:rPr>
            </w:pPr>
            <w:r w:rsidRPr="00F13AEA">
              <w:rPr>
                <w:rFonts w:ascii="仿宋_GB2312" w:eastAsia="仿宋_GB2312" w:hAnsi="仿宋" w:cs="仿宋" w:hint="eastAsia"/>
                <w:sz w:val="24"/>
              </w:rPr>
              <w:t>洪泽区朱坝街道金季北路46号</w:t>
            </w:r>
          </w:p>
        </w:tc>
        <w:tc>
          <w:tcPr>
            <w:tcW w:w="0" w:type="auto"/>
            <w:vAlign w:val="center"/>
          </w:tcPr>
          <w:p w:rsidR="00B5518D" w:rsidRDefault="004C506B">
            <w:pPr>
              <w:overflowPunct w:val="0"/>
              <w:spacing w:line="420" w:lineRule="exac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负责机构人员管理服务等工作。</w:t>
            </w:r>
          </w:p>
        </w:tc>
        <w:tc>
          <w:tcPr>
            <w:tcW w:w="0" w:type="auto"/>
            <w:vAlign w:val="center"/>
          </w:tcPr>
          <w:p w:rsidR="00B5518D" w:rsidRDefault="005B2BE9">
            <w:pPr>
              <w:overflowPunct w:val="0"/>
              <w:spacing w:line="4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</w:t>
            </w:r>
          </w:p>
        </w:tc>
      </w:tr>
      <w:tr w:rsidR="00B5518D" w:rsidTr="00E507FA">
        <w:trPr>
          <w:trHeight w:hRule="exact" w:val="850"/>
        </w:trPr>
        <w:tc>
          <w:tcPr>
            <w:tcW w:w="817" w:type="dxa"/>
            <w:vAlign w:val="center"/>
          </w:tcPr>
          <w:p w:rsidR="00B5518D" w:rsidRDefault="004C506B">
            <w:pPr>
              <w:overflowPunct w:val="0"/>
              <w:spacing w:line="4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3</w:t>
            </w:r>
          </w:p>
        </w:tc>
        <w:tc>
          <w:tcPr>
            <w:tcW w:w="3878" w:type="dxa"/>
            <w:vAlign w:val="center"/>
          </w:tcPr>
          <w:p w:rsidR="00B5518D" w:rsidRDefault="00F13AEA">
            <w:pPr>
              <w:overflowPunct w:val="0"/>
              <w:spacing w:line="420" w:lineRule="exact"/>
              <w:rPr>
                <w:rFonts w:ascii="仿宋_GB2312" w:eastAsia="仿宋_GB2312" w:hAnsi="仿宋" w:cs="仿宋"/>
                <w:sz w:val="24"/>
              </w:rPr>
            </w:pPr>
            <w:r w:rsidRPr="00F13AEA">
              <w:rPr>
                <w:rFonts w:ascii="仿宋_GB2312" w:eastAsia="仿宋_GB2312" w:hAnsi="仿宋" w:cs="仿宋" w:hint="eastAsia"/>
                <w:sz w:val="24"/>
              </w:rPr>
              <w:t>洪泽区黄集街道仇石残疾人之家</w:t>
            </w:r>
          </w:p>
        </w:tc>
        <w:tc>
          <w:tcPr>
            <w:tcW w:w="0" w:type="auto"/>
            <w:vAlign w:val="center"/>
          </w:tcPr>
          <w:p w:rsidR="00B5518D" w:rsidRDefault="00F13AEA">
            <w:pPr>
              <w:tabs>
                <w:tab w:val="left" w:pos="303"/>
              </w:tabs>
              <w:overflowPunct w:val="0"/>
              <w:spacing w:line="420" w:lineRule="exact"/>
              <w:jc w:val="left"/>
              <w:rPr>
                <w:rFonts w:ascii="仿宋_GB2312" w:eastAsia="仿宋_GB2312" w:hAnsi="仿宋" w:cs="仿宋"/>
                <w:sz w:val="24"/>
              </w:rPr>
            </w:pPr>
            <w:r w:rsidRPr="00F13AEA">
              <w:rPr>
                <w:rFonts w:ascii="仿宋_GB2312" w:eastAsia="仿宋_GB2312" w:hAnsi="仿宋" w:cs="仿宋" w:hint="eastAsia"/>
                <w:sz w:val="24"/>
              </w:rPr>
              <w:t>洪泽区黄集街道仇石村三组</w:t>
            </w:r>
          </w:p>
        </w:tc>
        <w:tc>
          <w:tcPr>
            <w:tcW w:w="0" w:type="auto"/>
            <w:vAlign w:val="center"/>
          </w:tcPr>
          <w:p w:rsidR="00B5518D" w:rsidRDefault="004C506B">
            <w:pPr>
              <w:overflowPunct w:val="0"/>
              <w:spacing w:line="420" w:lineRule="exac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负责机构人员管理服务等工作。</w:t>
            </w:r>
          </w:p>
        </w:tc>
        <w:tc>
          <w:tcPr>
            <w:tcW w:w="0" w:type="auto"/>
            <w:vAlign w:val="center"/>
          </w:tcPr>
          <w:p w:rsidR="00B5518D" w:rsidRDefault="00292EBC">
            <w:pPr>
              <w:overflowPunct w:val="0"/>
              <w:spacing w:line="4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</w:t>
            </w:r>
          </w:p>
        </w:tc>
      </w:tr>
      <w:tr w:rsidR="00E940C8" w:rsidTr="00E507FA">
        <w:trPr>
          <w:trHeight w:hRule="exact" w:val="810"/>
        </w:trPr>
        <w:tc>
          <w:tcPr>
            <w:tcW w:w="817" w:type="dxa"/>
            <w:vAlign w:val="center"/>
          </w:tcPr>
          <w:p w:rsidR="00E940C8" w:rsidRDefault="00E940C8">
            <w:pPr>
              <w:overflowPunct w:val="0"/>
              <w:spacing w:line="42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4</w:t>
            </w:r>
          </w:p>
        </w:tc>
        <w:tc>
          <w:tcPr>
            <w:tcW w:w="3878" w:type="dxa"/>
            <w:vAlign w:val="center"/>
          </w:tcPr>
          <w:p w:rsidR="00E940C8" w:rsidRPr="00F13AEA" w:rsidRDefault="00E940C8" w:rsidP="00292EBC">
            <w:pPr>
              <w:overflowPunct w:val="0"/>
              <w:spacing w:line="420" w:lineRule="exact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洪泽区黄集街道双涧残疾人之家</w:t>
            </w:r>
          </w:p>
        </w:tc>
        <w:tc>
          <w:tcPr>
            <w:tcW w:w="0" w:type="auto"/>
            <w:vAlign w:val="center"/>
          </w:tcPr>
          <w:p w:rsidR="00E940C8" w:rsidRPr="00F13AEA" w:rsidRDefault="00E940C8">
            <w:pPr>
              <w:overflowPunct w:val="0"/>
              <w:spacing w:line="420" w:lineRule="exact"/>
              <w:rPr>
                <w:rFonts w:ascii="仿宋_GB2312" w:eastAsia="仿宋_GB2312" w:hAnsi="仿宋" w:cs="仿宋" w:hint="eastAsia"/>
                <w:sz w:val="24"/>
              </w:rPr>
            </w:pPr>
            <w:r w:rsidRPr="00E940C8">
              <w:rPr>
                <w:rFonts w:ascii="仿宋_GB2312" w:eastAsia="仿宋_GB2312" w:hAnsi="仿宋" w:cs="仿宋" w:hint="eastAsia"/>
                <w:sz w:val="24"/>
              </w:rPr>
              <w:t>洪泽区黄集街道双涧村新村部</w:t>
            </w:r>
          </w:p>
        </w:tc>
        <w:tc>
          <w:tcPr>
            <w:tcW w:w="0" w:type="auto"/>
            <w:vAlign w:val="center"/>
          </w:tcPr>
          <w:p w:rsidR="00E940C8" w:rsidRDefault="00E940C8">
            <w:pPr>
              <w:overflowPunct w:val="0"/>
              <w:spacing w:line="420" w:lineRule="exact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负责机构人员管理服务等工作。</w:t>
            </w:r>
          </w:p>
        </w:tc>
        <w:tc>
          <w:tcPr>
            <w:tcW w:w="0" w:type="auto"/>
            <w:vAlign w:val="center"/>
          </w:tcPr>
          <w:p w:rsidR="00E940C8" w:rsidRDefault="00E940C8">
            <w:pPr>
              <w:overflowPunct w:val="0"/>
              <w:spacing w:line="42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</w:t>
            </w:r>
          </w:p>
        </w:tc>
      </w:tr>
      <w:tr w:rsidR="00B5518D" w:rsidTr="00E507FA">
        <w:trPr>
          <w:trHeight w:hRule="exact" w:val="810"/>
        </w:trPr>
        <w:tc>
          <w:tcPr>
            <w:tcW w:w="817" w:type="dxa"/>
            <w:vAlign w:val="center"/>
          </w:tcPr>
          <w:p w:rsidR="00B5518D" w:rsidRDefault="00DF46B0">
            <w:pPr>
              <w:overflowPunct w:val="0"/>
              <w:spacing w:line="4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5</w:t>
            </w:r>
          </w:p>
        </w:tc>
        <w:tc>
          <w:tcPr>
            <w:tcW w:w="3878" w:type="dxa"/>
            <w:vAlign w:val="center"/>
          </w:tcPr>
          <w:p w:rsidR="00B5518D" w:rsidRDefault="00F13AEA" w:rsidP="00292EBC">
            <w:pPr>
              <w:overflowPunct w:val="0"/>
              <w:spacing w:line="420" w:lineRule="exact"/>
              <w:rPr>
                <w:rFonts w:ascii="仿宋_GB2312" w:eastAsia="仿宋_GB2312" w:hAnsi="仿宋" w:cs="仿宋"/>
                <w:sz w:val="24"/>
              </w:rPr>
            </w:pPr>
            <w:r w:rsidRPr="00F13AEA">
              <w:rPr>
                <w:rFonts w:ascii="仿宋_GB2312" w:eastAsia="仿宋_GB2312" w:hAnsi="仿宋" w:cs="仿宋" w:hint="eastAsia"/>
                <w:sz w:val="24"/>
              </w:rPr>
              <w:t>洪泽区三河镇福满园残疾人之家</w:t>
            </w:r>
          </w:p>
        </w:tc>
        <w:tc>
          <w:tcPr>
            <w:tcW w:w="0" w:type="auto"/>
            <w:vAlign w:val="center"/>
          </w:tcPr>
          <w:p w:rsidR="00B5518D" w:rsidRDefault="00F13AEA">
            <w:pPr>
              <w:overflowPunct w:val="0"/>
              <w:spacing w:line="420" w:lineRule="exact"/>
              <w:rPr>
                <w:rFonts w:ascii="仿宋_GB2312" w:eastAsia="仿宋_GB2312" w:hAnsi="仿宋" w:cs="仿宋"/>
                <w:sz w:val="24"/>
              </w:rPr>
            </w:pPr>
            <w:r w:rsidRPr="00F13AEA">
              <w:rPr>
                <w:rFonts w:ascii="仿宋_GB2312" w:eastAsia="仿宋_GB2312" w:hAnsi="仿宋" w:cs="仿宋" w:hint="eastAsia"/>
                <w:sz w:val="24"/>
              </w:rPr>
              <w:t>洪泽区三河镇原共和供销社院内</w:t>
            </w:r>
          </w:p>
        </w:tc>
        <w:tc>
          <w:tcPr>
            <w:tcW w:w="0" w:type="auto"/>
            <w:vAlign w:val="center"/>
          </w:tcPr>
          <w:p w:rsidR="00B5518D" w:rsidRDefault="004C506B">
            <w:pPr>
              <w:overflowPunct w:val="0"/>
              <w:spacing w:line="420" w:lineRule="exac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负责机构人员管理服务等工作。</w:t>
            </w:r>
          </w:p>
        </w:tc>
        <w:tc>
          <w:tcPr>
            <w:tcW w:w="0" w:type="auto"/>
            <w:vAlign w:val="center"/>
          </w:tcPr>
          <w:p w:rsidR="00B5518D" w:rsidRDefault="004C506B">
            <w:pPr>
              <w:overflowPunct w:val="0"/>
              <w:spacing w:line="4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</w:t>
            </w:r>
          </w:p>
        </w:tc>
      </w:tr>
      <w:tr w:rsidR="00B5518D" w:rsidTr="00E507FA">
        <w:trPr>
          <w:trHeight w:hRule="exact" w:val="797"/>
        </w:trPr>
        <w:tc>
          <w:tcPr>
            <w:tcW w:w="817" w:type="dxa"/>
            <w:vAlign w:val="center"/>
          </w:tcPr>
          <w:p w:rsidR="00B5518D" w:rsidRDefault="00DF46B0">
            <w:pPr>
              <w:overflowPunct w:val="0"/>
              <w:spacing w:line="4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6</w:t>
            </w:r>
          </w:p>
        </w:tc>
        <w:tc>
          <w:tcPr>
            <w:tcW w:w="3878" w:type="dxa"/>
            <w:vAlign w:val="center"/>
          </w:tcPr>
          <w:p w:rsidR="00B5518D" w:rsidRDefault="00F13AEA">
            <w:pPr>
              <w:overflowPunct w:val="0"/>
              <w:spacing w:line="420" w:lineRule="exact"/>
              <w:rPr>
                <w:rFonts w:ascii="仿宋_GB2312" w:eastAsia="仿宋_GB2312" w:hAnsi="仿宋" w:cs="仿宋"/>
                <w:sz w:val="24"/>
              </w:rPr>
            </w:pPr>
            <w:r w:rsidRPr="00F13AEA">
              <w:rPr>
                <w:rFonts w:ascii="仿宋_GB2312" w:eastAsia="仿宋_GB2312" w:hAnsi="仿宋" w:cs="仿宋" w:hint="eastAsia"/>
                <w:sz w:val="24"/>
              </w:rPr>
              <w:t>洪泽区蒋坝镇三河果园残疾人之家</w:t>
            </w:r>
          </w:p>
        </w:tc>
        <w:tc>
          <w:tcPr>
            <w:tcW w:w="0" w:type="auto"/>
            <w:vAlign w:val="center"/>
          </w:tcPr>
          <w:p w:rsidR="00B5518D" w:rsidRDefault="00F13AEA">
            <w:pPr>
              <w:overflowPunct w:val="0"/>
              <w:spacing w:line="420" w:lineRule="exact"/>
              <w:rPr>
                <w:rFonts w:ascii="仿宋_GB2312" w:eastAsia="仿宋_GB2312" w:hAnsi="仿宋" w:cs="仿宋"/>
                <w:sz w:val="24"/>
              </w:rPr>
            </w:pPr>
            <w:r w:rsidRPr="00F13AEA">
              <w:rPr>
                <w:rFonts w:ascii="仿宋_GB2312" w:eastAsia="仿宋_GB2312" w:hAnsi="仿宋" w:cs="仿宋" w:hint="eastAsia"/>
                <w:sz w:val="24"/>
              </w:rPr>
              <w:t>洪泽区蒋坝镇三河果园卢庄5号</w:t>
            </w:r>
          </w:p>
        </w:tc>
        <w:tc>
          <w:tcPr>
            <w:tcW w:w="0" w:type="auto"/>
            <w:vAlign w:val="center"/>
          </w:tcPr>
          <w:p w:rsidR="00B5518D" w:rsidRDefault="00292EBC">
            <w:pPr>
              <w:overflowPunct w:val="0"/>
              <w:spacing w:line="420" w:lineRule="exac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负责机构人员管理服务等工作。</w:t>
            </w:r>
          </w:p>
        </w:tc>
        <w:tc>
          <w:tcPr>
            <w:tcW w:w="0" w:type="auto"/>
            <w:vAlign w:val="center"/>
          </w:tcPr>
          <w:p w:rsidR="00B5518D" w:rsidRDefault="00292EBC">
            <w:pPr>
              <w:overflowPunct w:val="0"/>
              <w:spacing w:line="4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</w:t>
            </w:r>
          </w:p>
        </w:tc>
      </w:tr>
      <w:tr w:rsidR="00B5518D" w:rsidTr="00E507FA">
        <w:trPr>
          <w:trHeight w:hRule="exact" w:val="560"/>
        </w:trPr>
        <w:tc>
          <w:tcPr>
            <w:tcW w:w="817" w:type="dxa"/>
            <w:vAlign w:val="center"/>
          </w:tcPr>
          <w:p w:rsidR="00B5518D" w:rsidRDefault="00DF46B0">
            <w:pPr>
              <w:overflowPunct w:val="0"/>
              <w:spacing w:line="4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7</w:t>
            </w:r>
          </w:p>
        </w:tc>
        <w:tc>
          <w:tcPr>
            <w:tcW w:w="3878" w:type="dxa"/>
            <w:vAlign w:val="center"/>
          </w:tcPr>
          <w:p w:rsidR="00B5518D" w:rsidRDefault="00F13AEA">
            <w:pPr>
              <w:overflowPunct w:val="0"/>
              <w:spacing w:line="420" w:lineRule="exact"/>
              <w:rPr>
                <w:rFonts w:ascii="仿宋_GB2312" w:eastAsia="仿宋_GB2312" w:hAnsi="仿宋" w:cs="仿宋"/>
                <w:sz w:val="24"/>
              </w:rPr>
            </w:pPr>
            <w:r w:rsidRPr="00F13AEA">
              <w:rPr>
                <w:rFonts w:ascii="仿宋_GB2312" w:eastAsia="仿宋_GB2312" w:hAnsi="仿宋" w:cs="仿宋" w:hint="eastAsia"/>
                <w:sz w:val="24"/>
              </w:rPr>
              <w:t>洪泽区西顺河镇康健残疾人之家</w:t>
            </w:r>
          </w:p>
        </w:tc>
        <w:tc>
          <w:tcPr>
            <w:tcW w:w="0" w:type="auto"/>
            <w:vAlign w:val="center"/>
          </w:tcPr>
          <w:p w:rsidR="00B5518D" w:rsidRDefault="00F13AEA" w:rsidP="00F13AEA">
            <w:pPr>
              <w:overflowPunct w:val="0"/>
              <w:spacing w:line="420" w:lineRule="exact"/>
              <w:rPr>
                <w:rFonts w:ascii="仿宋_GB2312" w:eastAsia="仿宋_GB2312" w:hAnsi="仿宋" w:cs="仿宋"/>
                <w:sz w:val="24"/>
              </w:rPr>
            </w:pPr>
            <w:r w:rsidRPr="00F13AEA">
              <w:rPr>
                <w:rFonts w:ascii="仿宋_GB2312" w:eastAsia="仿宋_GB2312" w:hAnsi="仿宋" w:cs="仿宋" w:hint="eastAsia"/>
                <w:sz w:val="24"/>
              </w:rPr>
              <w:t>洪泽区西顺河镇于圩村村部</w:t>
            </w:r>
          </w:p>
        </w:tc>
        <w:tc>
          <w:tcPr>
            <w:tcW w:w="0" w:type="auto"/>
            <w:vAlign w:val="center"/>
          </w:tcPr>
          <w:p w:rsidR="00B5518D" w:rsidRDefault="004C506B">
            <w:pPr>
              <w:overflowPunct w:val="0"/>
              <w:spacing w:line="420" w:lineRule="exac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负责机构人员管理服务等工作。</w:t>
            </w:r>
          </w:p>
        </w:tc>
        <w:tc>
          <w:tcPr>
            <w:tcW w:w="0" w:type="auto"/>
            <w:vAlign w:val="center"/>
          </w:tcPr>
          <w:p w:rsidR="00B5518D" w:rsidRDefault="004C506B">
            <w:pPr>
              <w:overflowPunct w:val="0"/>
              <w:spacing w:line="4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</w:t>
            </w:r>
          </w:p>
        </w:tc>
      </w:tr>
      <w:tr w:rsidR="00B5518D" w:rsidTr="00E507FA">
        <w:trPr>
          <w:trHeight w:hRule="exact" w:val="590"/>
        </w:trPr>
        <w:tc>
          <w:tcPr>
            <w:tcW w:w="817" w:type="dxa"/>
            <w:vAlign w:val="center"/>
          </w:tcPr>
          <w:p w:rsidR="00B5518D" w:rsidRDefault="00DF46B0">
            <w:pPr>
              <w:overflowPunct w:val="0"/>
              <w:spacing w:line="4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8</w:t>
            </w:r>
          </w:p>
        </w:tc>
        <w:tc>
          <w:tcPr>
            <w:tcW w:w="3878" w:type="dxa"/>
            <w:vAlign w:val="center"/>
          </w:tcPr>
          <w:p w:rsidR="00B5518D" w:rsidRDefault="000644CB">
            <w:pPr>
              <w:overflowPunct w:val="0"/>
              <w:spacing w:line="420" w:lineRule="exact"/>
              <w:rPr>
                <w:rFonts w:ascii="仿宋_GB2312" w:eastAsia="仿宋_GB2312" w:hAnsi="仿宋" w:cs="仿宋"/>
                <w:sz w:val="24"/>
              </w:rPr>
            </w:pPr>
            <w:r w:rsidRPr="000644CB">
              <w:rPr>
                <w:rFonts w:ascii="仿宋_GB2312" w:eastAsia="仿宋_GB2312" w:hAnsi="仿宋" w:cs="仿宋" w:hint="eastAsia"/>
                <w:sz w:val="24"/>
              </w:rPr>
              <w:t>洪泽区西顺河镇佰份佰残疾人之家</w:t>
            </w:r>
          </w:p>
        </w:tc>
        <w:tc>
          <w:tcPr>
            <w:tcW w:w="0" w:type="auto"/>
            <w:vAlign w:val="center"/>
          </w:tcPr>
          <w:p w:rsidR="00B5518D" w:rsidRDefault="000644CB">
            <w:pPr>
              <w:overflowPunct w:val="0"/>
              <w:spacing w:line="420" w:lineRule="exact"/>
              <w:rPr>
                <w:rFonts w:ascii="仿宋_GB2312" w:eastAsia="仿宋_GB2312" w:hAnsi="仿宋" w:cs="仿宋"/>
                <w:sz w:val="24"/>
              </w:rPr>
            </w:pPr>
            <w:r w:rsidRPr="000644CB">
              <w:rPr>
                <w:rFonts w:ascii="仿宋_GB2312" w:eastAsia="仿宋_GB2312" w:hAnsi="仿宋" w:cs="仿宋" w:hint="eastAsia"/>
                <w:sz w:val="24"/>
              </w:rPr>
              <w:t>洪泽区西顺河镇街道居委会12号</w:t>
            </w:r>
          </w:p>
        </w:tc>
        <w:tc>
          <w:tcPr>
            <w:tcW w:w="0" w:type="auto"/>
            <w:vAlign w:val="center"/>
          </w:tcPr>
          <w:p w:rsidR="00B5518D" w:rsidRDefault="004C506B">
            <w:pPr>
              <w:overflowPunct w:val="0"/>
              <w:spacing w:line="420" w:lineRule="exac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负责机构人员管理服务等工作。</w:t>
            </w:r>
          </w:p>
        </w:tc>
        <w:tc>
          <w:tcPr>
            <w:tcW w:w="0" w:type="auto"/>
            <w:vAlign w:val="center"/>
          </w:tcPr>
          <w:p w:rsidR="00B5518D" w:rsidRDefault="00292EBC">
            <w:pPr>
              <w:overflowPunct w:val="0"/>
              <w:spacing w:line="4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</w:t>
            </w:r>
          </w:p>
        </w:tc>
      </w:tr>
      <w:tr w:rsidR="00B5518D" w:rsidTr="00E507FA">
        <w:trPr>
          <w:trHeight w:hRule="exact" w:val="830"/>
        </w:trPr>
        <w:tc>
          <w:tcPr>
            <w:tcW w:w="817" w:type="dxa"/>
            <w:vAlign w:val="center"/>
          </w:tcPr>
          <w:p w:rsidR="00B5518D" w:rsidRDefault="00DF46B0">
            <w:pPr>
              <w:overflowPunct w:val="0"/>
              <w:spacing w:line="4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lastRenderedPageBreak/>
              <w:t>9</w:t>
            </w:r>
          </w:p>
        </w:tc>
        <w:tc>
          <w:tcPr>
            <w:tcW w:w="3878" w:type="dxa"/>
            <w:vAlign w:val="center"/>
          </w:tcPr>
          <w:p w:rsidR="00B5518D" w:rsidRDefault="000644CB">
            <w:pPr>
              <w:overflowPunct w:val="0"/>
              <w:spacing w:line="420" w:lineRule="exact"/>
              <w:rPr>
                <w:rFonts w:ascii="仿宋_GB2312" w:eastAsia="仿宋_GB2312" w:hAnsi="仿宋" w:cs="仿宋"/>
                <w:sz w:val="24"/>
              </w:rPr>
            </w:pPr>
            <w:r w:rsidRPr="000644CB">
              <w:rPr>
                <w:rFonts w:ascii="仿宋_GB2312" w:eastAsia="仿宋_GB2312" w:hAnsi="仿宋" w:cs="仿宋" w:hint="eastAsia"/>
                <w:sz w:val="24"/>
              </w:rPr>
              <w:t>洪泽区老子山镇舒馨残疾人之家</w:t>
            </w:r>
          </w:p>
        </w:tc>
        <w:tc>
          <w:tcPr>
            <w:tcW w:w="0" w:type="auto"/>
            <w:vAlign w:val="center"/>
          </w:tcPr>
          <w:p w:rsidR="00B5518D" w:rsidRDefault="000644CB">
            <w:pPr>
              <w:overflowPunct w:val="0"/>
              <w:spacing w:line="420" w:lineRule="exact"/>
              <w:rPr>
                <w:rFonts w:ascii="仿宋_GB2312" w:eastAsia="仿宋_GB2312" w:hAnsi="仿宋" w:cs="仿宋"/>
                <w:sz w:val="24"/>
              </w:rPr>
            </w:pPr>
            <w:r w:rsidRPr="000644CB">
              <w:rPr>
                <w:rFonts w:ascii="仿宋_GB2312" w:eastAsia="仿宋_GB2312" w:hAnsi="仿宋" w:cs="仿宋" w:hint="eastAsia"/>
                <w:sz w:val="24"/>
              </w:rPr>
              <w:t>洪泽区老子山镇丹山路42号</w:t>
            </w:r>
          </w:p>
        </w:tc>
        <w:tc>
          <w:tcPr>
            <w:tcW w:w="0" w:type="auto"/>
            <w:vAlign w:val="center"/>
          </w:tcPr>
          <w:p w:rsidR="00B5518D" w:rsidRDefault="004C506B">
            <w:pPr>
              <w:overflowPunct w:val="0"/>
              <w:spacing w:line="420" w:lineRule="exac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负责机构人员管理服务</w:t>
            </w:r>
            <w:r w:rsidR="00292EBC">
              <w:rPr>
                <w:rFonts w:ascii="仿宋_GB2312" w:eastAsia="仿宋_GB2312" w:hAnsi="仿宋" w:cs="仿宋" w:hint="eastAsia"/>
                <w:sz w:val="24"/>
              </w:rPr>
              <w:t>等</w:t>
            </w:r>
            <w:r>
              <w:rPr>
                <w:rFonts w:ascii="仿宋_GB2312" w:eastAsia="仿宋_GB2312" w:hAnsi="仿宋" w:cs="仿宋" w:hint="eastAsia"/>
                <w:sz w:val="24"/>
              </w:rPr>
              <w:t>工作</w:t>
            </w:r>
          </w:p>
        </w:tc>
        <w:tc>
          <w:tcPr>
            <w:tcW w:w="0" w:type="auto"/>
            <w:vAlign w:val="center"/>
          </w:tcPr>
          <w:p w:rsidR="00B5518D" w:rsidRDefault="004C506B">
            <w:pPr>
              <w:overflowPunct w:val="0"/>
              <w:spacing w:line="4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</w:t>
            </w:r>
          </w:p>
        </w:tc>
      </w:tr>
      <w:tr w:rsidR="00B5518D" w:rsidTr="00E507FA">
        <w:trPr>
          <w:trHeight w:hRule="exact" w:val="630"/>
        </w:trPr>
        <w:tc>
          <w:tcPr>
            <w:tcW w:w="817" w:type="dxa"/>
            <w:vAlign w:val="center"/>
          </w:tcPr>
          <w:p w:rsidR="00B5518D" w:rsidRDefault="00DF46B0">
            <w:pPr>
              <w:overflowPunct w:val="0"/>
              <w:spacing w:line="4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10</w:t>
            </w:r>
          </w:p>
        </w:tc>
        <w:tc>
          <w:tcPr>
            <w:tcW w:w="3878" w:type="dxa"/>
            <w:vAlign w:val="center"/>
          </w:tcPr>
          <w:p w:rsidR="00B5518D" w:rsidRDefault="000644CB">
            <w:pPr>
              <w:overflowPunct w:val="0"/>
              <w:spacing w:line="420" w:lineRule="exact"/>
              <w:rPr>
                <w:rFonts w:ascii="仿宋_GB2312" w:eastAsia="仿宋_GB2312" w:hAnsi="仿宋" w:cs="仿宋"/>
                <w:sz w:val="24"/>
              </w:rPr>
            </w:pPr>
            <w:r w:rsidRPr="000644CB">
              <w:rPr>
                <w:rFonts w:ascii="仿宋_GB2312" w:eastAsia="仿宋_GB2312" w:hAnsi="仿宋" w:cs="仿宋" w:hint="eastAsia"/>
                <w:sz w:val="24"/>
              </w:rPr>
              <w:t>洪泽区残岔河阳光残疾人之家</w:t>
            </w:r>
          </w:p>
        </w:tc>
        <w:tc>
          <w:tcPr>
            <w:tcW w:w="0" w:type="auto"/>
            <w:vAlign w:val="center"/>
          </w:tcPr>
          <w:p w:rsidR="00B5518D" w:rsidRDefault="000644CB">
            <w:pPr>
              <w:overflowPunct w:val="0"/>
              <w:spacing w:line="420" w:lineRule="exact"/>
              <w:rPr>
                <w:rFonts w:ascii="仿宋_GB2312" w:eastAsia="仿宋_GB2312" w:hAnsi="仿宋" w:cs="仿宋"/>
                <w:sz w:val="24"/>
              </w:rPr>
            </w:pPr>
            <w:r w:rsidRPr="000644CB">
              <w:rPr>
                <w:rFonts w:ascii="仿宋_GB2312" w:eastAsia="仿宋_GB2312" w:hAnsi="仿宋" w:cs="仿宋" w:hint="eastAsia"/>
                <w:sz w:val="24"/>
              </w:rPr>
              <w:t>洪泽区岔河镇浔河路北侧</w:t>
            </w:r>
          </w:p>
        </w:tc>
        <w:tc>
          <w:tcPr>
            <w:tcW w:w="0" w:type="auto"/>
            <w:vAlign w:val="center"/>
          </w:tcPr>
          <w:p w:rsidR="00B5518D" w:rsidRDefault="004C506B">
            <w:pPr>
              <w:overflowPunct w:val="0"/>
              <w:spacing w:line="420" w:lineRule="exac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负责机构人员管理服务</w:t>
            </w:r>
            <w:r w:rsidR="00292EBC">
              <w:rPr>
                <w:rFonts w:ascii="仿宋_GB2312" w:eastAsia="仿宋_GB2312" w:hAnsi="仿宋" w:cs="仿宋" w:hint="eastAsia"/>
                <w:sz w:val="24"/>
              </w:rPr>
              <w:t>等</w:t>
            </w:r>
            <w:r>
              <w:rPr>
                <w:rFonts w:ascii="仿宋_GB2312" w:eastAsia="仿宋_GB2312" w:hAnsi="仿宋" w:cs="仿宋" w:hint="eastAsia"/>
                <w:sz w:val="24"/>
              </w:rPr>
              <w:t>工作。</w:t>
            </w:r>
          </w:p>
        </w:tc>
        <w:tc>
          <w:tcPr>
            <w:tcW w:w="0" w:type="auto"/>
            <w:vAlign w:val="center"/>
          </w:tcPr>
          <w:p w:rsidR="00B5518D" w:rsidRDefault="004C506B">
            <w:pPr>
              <w:overflowPunct w:val="0"/>
              <w:spacing w:line="4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</w:t>
            </w:r>
          </w:p>
        </w:tc>
      </w:tr>
      <w:tr w:rsidR="00B5518D" w:rsidTr="00E507FA">
        <w:trPr>
          <w:trHeight w:hRule="exact" w:val="920"/>
        </w:trPr>
        <w:tc>
          <w:tcPr>
            <w:tcW w:w="817" w:type="dxa"/>
            <w:vAlign w:val="center"/>
          </w:tcPr>
          <w:p w:rsidR="00B5518D" w:rsidRDefault="00DF46B0">
            <w:pPr>
              <w:overflowPunct w:val="0"/>
              <w:spacing w:line="4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11</w:t>
            </w:r>
          </w:p>
        </w:tc>
        <w:tc>
          <w:tcPr>
            <w:tcW w:w="3878" w:type="dxa"/>
            <w:vAlign w:val="center"/>
          </w:tcPr>
          <w:p w:rsidR="00B5518D" w:rsidRDefault="000644CB">
            <w:pPr>
              <w:overflowPunct w:val="0"/>
              <w:spacing w:line="420" w:lineRule="exact"/>
              <w:rPr>
                <w:rFonts w:ascii="仿宋_GB2312" w:eastAsia="仿宋_GB2312" w:hAnsi="仿宋" w:cs="仿宋"/>
                <w:sz w:val="24"/>
              </w:rPr>
            </w:pPr>
            <w:r w:rsidRPr="000644CB">
              <w:rPr>
                <w:rFonts w:ascii="仿宋_GB2312" w:eastAsia="仿宋_GB2312" w:hAnsi="仿宋" w:cs="仿宋" w:hint="eastAsia"/>
                <w:sz w:val="24"/>
              </w:rPr>
              <w:t>洪泽区东双沟镇赢爱残疾人之家</w:t>
            </w:r>
          </w:p>
        </w:tc>
        <w:tc>
          <w:tcPr>
            <w:tcW w:w="0" w:type="auto"/>
            <w:vAlign w:val="center"/>
          </w:tcPr>
          <w:p w:rsidR="00B5518D" w:rsidRDefault="000644CB" w:rsidP="00292EBC">
            <w:pPr>
              <w:overflowPunct w:val="0"/>
              <w:spacing w:line="420" w:lineRule="exact"/>
              <w:rPr>
                <w:rFonts w:ascii="仿宋_GB2312" w:eastAsia="仿宋_GB2312" w:hAnsi="仿宋" w:cs="仿宋"/>
                <w:sz w:val="24"/>
              </w:rPr>
            </w:pPr>
            <w:r w:rsidRPr="000644CB">
              <w:rPr>
                <w:rFonts w:ascii="仿宋_GB2312" w:eastAsia="仿宋_GB2312" w:hAnsi="仿宋" w:cs="仿宋" w:hint="eastAsia"/>
                <w:sz w:val="24"/>
              </w:rPr>
              <w:t>洪泽区东双沟镇万集河北路三十五号</w:t>
            </w:r>
          </w:p>
        </w:tc>
        <w:tc>
          <w:tcPr>
            <w:tcW w:w="0" w:type="auto"/>
            <w:vAlign w:val="center"/>
          </w:tcPr>
          <w:p w:rsidR="00B5518D" w:rsidRDefault="00292EBC">
            <w:pPr>
              <w:overflowPunct w:val="0"/>
              <w:spacing w:line="420" w:lineRule="exac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负责机构人员管理服务等工作。</w:t>
            </w:r>
          </w:p>
        </w:tc>
        <w:tc>
          <w:tcPr>
            <w:tcW w:w="0" w:type="auto"/>
            <w:vAlign w:val="center"/>
          </w:tcPr>
          <w:p w:rsidR="00B5518D" w:rsidRDefault="004C506B">
            <w:pPr>
              <w:overflowPunct w:val="0"/>
              <w:spacing w:line="4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</w:t>
            </w:r>
          </w:p>
        </w:tc>
      </w:tr>
      <w:tr w:rsidR="00B5518D" w:rsidTr="00E507FA">
        <w:trPr>
          <w:trHeight w:hRule="exact" w:val="884"/>
        </w:trPr>
        <w:tc>
          <w:tcPr>
            <w:tcW w:w="817" w:type="dxa"/>
            <w:vAlign w:val="center"/>
          </w:tcPr>
          <w:p w:rsidR="00B5518D" w:rsidRDefault="00DF46B0">
            <w:pPr>
              <w:overflowPunct w:val="0"/>
              <w:spacing w:line="4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12</w:t>
            </w:r>
          </w:p>
        </w:tc>
        <w:tc>
          <w:tcPr>
            <w:tcW w:w="3878" w:type="dxa"/>
            <w:vAlign w:val="center"/>
          </w:tcPr>
          <w:p w:rsidR="00B5518D" w:rsidRDefault="000644CB">
            <w:pPr>
              <w:overflowPunct w:val="0"/>
              <w:spacing w:line="420" w:lineRule="exact"/>
              <w:rPr>
                <w:rFonts w:ascii="仿宋_GB2312" w:eastAsia="仿宋_GB2312" w:hAnsi="仿宋" w:cs="仿宋"/>
                <w:sz w:val="24"/>
              </w:rPr>
            </w:pPr>
            <w:r w:rsidRPr="000644CB">
              <w:rPr>
                <w:rFonts w:ascii="仿宋_GB2312" w:eastAsia="仿宋_GB2312" w:hAnsi="仿宋" w:cs="仿宋" w:hint="eastAsia"/>
                <w:sz w:val="24"/>
              </w:rPr>
              <w:t>高良涧街道宝利嘉花园残疾人之家</w:t>
            </w:r>
          </w:p>
        </w:tc>
        <w:tc>
          <w:tcPr>
            <w:tcW w:w="0" w:type="auto"/>
            <w:vAlign w:val="center"/>
          </w:tcPr>
          <w:p w:rsidR="00B5518D" w:rsidRDefault="000644CB">
            <w:pPr>
              <w:overflowPunct w:val="0"/>
              <w:spacing w:line="420" w:lineRule="exact"/>
              <w:rPr>
                <w:rFonts w:ascii="仿宋_GB2312" w:eastAsia="仿宋_GB2312" w:hAnsi="仿宋" w:cs="仿宋"/>
                <w:sz w:val="24"/>
              </w:rPr>
            </w:pPr>
            <w:r w:rsidRPr="000644CB">
              <w:rPr>
                <w:rFonts w:ascii="仿宋_GB2312" w:eastAsia="仿宋_GB2312" w:hAnsi="仿宋" w:cs="仿宋" w:hint="eastAsia"/>
                <w:sz w:val="24"/>
              </w:rPr>
              <w:t>洪泽区高良涧街道宝利嘉花园1幢S1.S2.S3</w:t>
            </w:r>
          </w:p>
        </w:tc>
        <w:tc>
          <w:tcPr>
            <w:tcW w:w="0" w:type="auto"/>
            <w:vAlign w:val="center"/>
          </w:tcPr>
          <w:p w:rsidR="00B5518D" w:rsidRDefault="004C506B">
            <w:pPr>
              <w:overflowPunct w:val="0"/>
              <w:spacing w:line="420" w:lineRule="exac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负责机构人员管理服务</w:t>
            </w:r>
            <w:r w:rsidR="00292EBC">
              <w:rPr>
                <w:rFonts w:ascii="仿宋_GB2312" w:eastAsia="仿宋_GB2312" w:hAnsi="仿宋" w:cs="仿宋" w:hint="eastAsia"/>
                <w:sz w:val="24"/>
              </w:rPr>
              <w:t>等</w:t>
            </w:r>
            <w:r>
              <w:rPr>
                <w:rFonts w:ascii="仿宋_GB2312" w:eastAsia="仿宋_GB2312" w:hAnsi="仿宋" w:cs="仿宋" w:hint="eastAsia"/>
                <w:sz w:val="24"/>
              </w:rPr>
              <w:t>工作。</w:t>
            </w:r>
          </w:p>
        </w:tc>
        <w:tc>
          <w:tcPr>
            <w:tcW w:w="0" w:type="auto"/>
            <w:vAlign w:val="center"/>
          </w:tcPr>
          <w:p w:rsidR="00B5518D" w:rsidRDefault="004C506B">
            <w:pPr>
              <w:overflowPunct w:val="0"/>
              <w:spacing w:line="4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</w:t>
            </w:r>
          </w:p>
        </w:tc>
      </w:tr>
      <w:tr w:rsidR="00B5518D" w:rsidTr="00E507FA">
        <w:trPr>
          <w:trHeight w:hRule="exact" w:val="580"/>
        </w:trPr>
        <w:tc>
          <w:tcPr>
            <w:tcW w:w="817" w:type="dxa"/>
            <w:vAlign w:val="center"/>
          </w:tcPr>
          <w:p w:rsidR="00B5518D" w:rsidRDefault="004C506B">
            <w:pPr>
              <w:overflowPunct w:val="0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合计</w:t>
            </w:r>
          </w:p>
        </w:tc>
        <w:tc>
          <w:tcPr>
            <w:tcW w:w="3878" w:type="dxa"/>
            <w:vAlign w:val="center"/>
          </w:tcPr>
          <w:p w:rsidR="00B5518D" w:rsidRDefault="00B5518D">
            <w:pPr>
              <w:overflowPunct w:val="0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0" w:type="auto"/>
            <w:vAlign w:val="center"/>
          </w:tcPr>
          <w:p w:rsidR="00B5518D" w:rsidRDefault="00B5518D">
            <w:pPr>
              <w:overflowPunct w:val="0"/>
              <w:spacing w:line="3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0" w:type="auto"/>
            <w:vAlign w:val="center"/>
          </w:tcPr>
          <w:p w:rsidR="00B5518D" w:rsidRDefault="00B5518D">
            <w:pPr>
              <w:overflowPunct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B5518D" w:rsidRDefault="00E940C8">
            <w:pPr>
              <w:overflowPunct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</w:t>
            </w:r>
          </w:p>
        </w:tc>
      </w:tr>
    </w:tbl>
    <w:p w:rsidR="00B5518D" w:rsidRDefault="00B5518D">
      <w:pPr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  <w:sectPr w:rsidR="00B5518D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B5518D" w:rsidRDefault="00B5518D">
      <w:bookmarkStart w:id="0" w:name="_GoBack"/>
      <w:bookmarkEnd w:id="0"/>
    </w:p>
    <w:sectPr w:rsidR="00B5518D" w:rsidSect="00B551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CB9" w:rsidRDefault="008E0CB9" w:rsidP="00292EBC">
      <w:r>
        <w:separator/>
      </w:r>
    </w:p>
  </w:endnote>
  <w:endnote w:type="continuationSeparator" w:id="0">
    <w:p w:rsidR="008E0CB9" w:rsidRDefault="008E0CB9" w:rsidP="0029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CB9" w:rsidRDefault="008E0CB9" w:rsidP="00292EBC">
      <w:r>
        <w:separator/>
      </w:r>
    </w:p>
  </w:footnote>
  <w:footnote w:type="continuationSeparator" w:id="0">
    <w:p w:rsidR="008E0CB9" w:rsidRDefault="008E0CB9" w:rsidP="00292E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59D24DF"/>
    <w:rsid w:val="000644CB"/>
    <w:rsid w:val="000C32D4"/>
    <w:rsid w:val="00292EBC"/>
    <w:rsid w:val="004C506B"/>
    <w:rsid w:val="005B2BE9"/>
    <w:rsid w:val="008E0CB9"/>
    <w:rsid w:val="00A17D4C"/>
    <w:rsid w:val="00B5518D"/>
    <w:rsid w:val="00B747A8"/>
    <w:rsid w:val="00D212AF"/>
    <w:rsid w:val="00DF46B0"/>
    <w:rsid w:val="00E507FA"/>
    <w:rsid w:val="00E940C8"/>
    <w:rsid w:val="00F13AEA"/>
    <w:rsid w:val="359D2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18D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5518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B5518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2021-08-31T08:49:00Z</dcterms:created>
  <dcterms:modified xsi:type="dcterms:W3CDTF">2021-11-23T06:41:00Z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2D1E890C16984AC7AE3A12E10943A6BA</vt:lpwstr>
  </property>
</Properties>
</file>